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351E" w14:textId="77777777" w:rsidR="00BC3564" w:rsidRPr="00BC3564" w:rsidRDefault="00BC3564" w:rsidP="00BC3564">
      <w:pPr>
        <w:spacing w:before="100" w:beforeAutospacing="1" w:after="240" w:line="240" w:lineRule="auto"/>
        <w:outlineLvl w:val="0"/>
        <w:rPr>
          <w:rFonts w:ascii="Noto Sans" w:eastAsia="Times New Roman" w:hAnsi="Noto Sans" w:cs="Noto Sans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BC3564">
        <w:rPr>
          <w:rFonts w:ascii="Noto Sans" w:eastAsia="Times New Roman" w:hAnsi="Noto Sans" w:cs="Noto Sans"/>
          <w:b/>
          <w:bCs/>
          <w:color w:val="000000" w:themeColor="text1"/>
          <w:kern w:val="36"/>
          <w:sz w:val="48"/>
          <w:szCs w:val="48"/>
          <w:lang w:eastAsia="ru-RU"/>
        </w:rPr>
        <w:t>Документация обновления SEVENF Launcher 1.0.5</w:t>
      </w:r>
    </w:p>
    <w:p w14:paraId="66EDB097" w14:textId="229AB88D" w:rsidR="00BC3564" w:rsidRDefault="00BC3564" w:rsidP="00BC3564">
      <w:pPr>
        <w:spacing w:after="240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</w:pPr>
      <w:r w:rsidRPr="00BC3564">
        <w:rPr>
          <w:rFonts w:ascii="Noto Sans" w:eastAsia="Times New Roman" w:hAnsi="Noto Sans" w:cs="Noto Sans"/>
          <w:b/>
          <w:bCs/>
          <w:color w:val="000000" w:themeColor="text1"/>
          <w:sz w:val="21"/>
          <w:szCs w:val="21"/>
          <w:lang w:eastAsia="ru-RU"/>
        </w:rPr>
        <w:t>Дата публикации:</w:t>
      </w:r>
      <w:r w:rsidRPr="00BC3564"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t> 27.04.2023</w:t>
      </w:r>
    </w:p>
    <w:p w14:paraId="24A6B5FE" w14:textId="3572FB08" w:rsidR="00BC3564" w:rsidRPr="00BC3564" w:rsidRDefault="00BC3564" w:rsidP="00BC3564">
      <w:pPr>
        <w:spacing w:after="240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</w:pPr>
      <w:r>
        <w:rPr>
          <w:rFonts w:ascii="Noto Sans" w:eastAsia="Times New Roman" w:hAnsi="Noto Sans" w:cs="Noto Sans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09ABA398" wp14:editId="654EF58B">
            <wp:extent cx="5956505" cy="34194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646" cy="342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C71E3" w14:textId="77777777" w:rsidR="00BC3564" w:rsidRPr="00BC3564" w:rsidRDefault="00BC3564" w:rsidP="00BC3564">
      <w:pPr>
        <w:spacing w:before="36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 w14:anchorId="74EEECD3">
          <v:rect id="_x0000_i1025" style="width:0;height:3pt" o:hralign="center" o:hrstd="t" o:hrnoshade="t" o:hr="t" fillcolor="#c9d1d9" stroked="f"/>
        </w:pict>
      </w:r>
    </w:p>
    <w:p w14:paraId="57C9F3EB" w14:textId="77777777" w:rsidR="00BC3564" w:rsidRPr="00BC3564" w:rsidRDefault="00BC3564" w:rsidP="00BC3564">
      <w:pPr>
        <w:spacing w:before="360" w:after="240" w:line="240" w:lineRule="auto"/>
        <w:outlineLvl w:val="1"/>
        <w:rPr>
          <w:rFonts w:ascii="Noto Sans" w:eastAsia="Times New Roman" w:hAnsi="Noto Sans" w:cs="Noto Sans"/>
          <w:b/>
          <w:bCs/>
          <w:color w:val="000000" w:themeColor="text1"/>
          <w:sz w:val="36"/>
          <w:szCs w:val="36"/>
          <w:lang w:eastAsia="ru-RU"/>
        </w:rPr>
      </w:pPr>
      <w:r w:rsidRPr="00BC3564">
        <w:rPr>
          <w:rFonts w:ascii="Noto Sans" w:eastAsia="Times New Roman" w:hAnsi="Noto Sans" w:cs="Noto Sans"/>
          <w:b/>
          <w:bCs/>
          <w:color w:val="000000" w:themeColor="text1"/>
          <w:sz w:val="36"/>
          <w:szCs w:val="36"/>
          <w:lang w:eastAsia="ru-RU"/>
        </w:rPr>
        <w:t>Список изменений</w:t>
      </w:r>
    </w:p>
    <w:p w14:paraId="799F7222" w14:textId="77777777" w:rsidR="00BC3564" w:rsidRPr="00BC3564" w:rsidRDefault="00BC3564" w:rsidP="00BC3564">
      <w:pPr>
        <w:spacing w:after="240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</w:pPr>
      <w:r w:rsidRPr="00BC3564"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t>В данном обновлении SEVENF Launcher были внесены следующие изменения:</w:t>
      </w:r>
    </w:p>
    <w:p w14:paraId="74EA748A" w14:textId="77777777" w:rsidR="00BC3564" w:rsidRPr="00BC3564" w:rsidRDefault="00BC3564" w:rsidP="00BC3564">
      <w:pPr>
        <w:numPr>
          <w:ilvl w:val="0"/>
          <w:numId w:val="1"/>
        </w:numPr>
        <w:spacing w:before="240" w:after="240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</w:pPr>
      <w:r w:rsidRPr="00BC3564">
        <w:rPr>
          <w:rFonts w:ascii="Noto Sans" w:eastAsia="Times New Roman" w:hAnsi="Noto Sans" w:cs="Noto Sans"/>
          <w:b/>
          <w:bCs/>
          <w:color w:val="000000" w:themeColor="text1"/>
          <w:sz w:val="21"/>
          <w:szCs w:val="21"/>
          <w:lang w:eastAsia="ru-RU"/>
        </w:rPr>
        <w:t>Удалён раздел "Соц. сети"</w:t>
      </w:r>
      <w:r w:rsidRPr="00BC3564"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br/>
        <w:t>Раздел, который не пользовался популярностью, был исключён из интерфейса.</w:t>
      </w:r>
    </w:p>
    <w:p w14:paraId="6185CB71" w14:textId="77777777" w:rsidR="00BC3564" w:rsidRPr="00BC3564" w:rsidRDefault="00BC3564" w:rsidP="00BC3564">
      <w:pPr>
        <w:numPr>
          <w:ilvl w:val="0"/>
          <w:numId w:val="1"/>
        </w:numPr>
        <w:spacing w:before="240" w:after="240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</w:pPr>
      <w:r w:rsidRPr="00BC3564">
        <w:rPr>
          <w:rFonts w:ascii="Noto Sans" w:eastAsia="Times New Roman" w:hAnsi="Noto Sans" w:cs="Noto Sans"/>
          <w:b/>
          <w:bCs/>
          <w:color w:val="000000" w:themeColor="text1"/>
          <w:sz w:val="21"/>
          <w:szCs w:val="21"/>
          <w:lang w:eastAsia="ru-RU"/>
        </w:rPr>
        <w:t>Добавлен новый раздел "Другое"</w:t>
      </w:r>
      <w:r w:rsidRPr="00BC3564"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br/>
        <w:t>В новом разделе пользователи смогут находить разнообразные дополнительные функции и опции.</w:t>
      </w:r>
    </w:p>
    <w:p w14:paraId="64DA8AE3" w14:textId="77777777" w:rsidR="00BC3564" w:rsidRPr="00BC3564" w:rsidRDefault="00BC3564" w:rsidP="00BC3564">
      <w:pPr>
        <w:numPr>
          <w:ilvl w:val="0"/>
          <w:numId w:val="1"/>
        </w:numPr>
        <w:spacing w:before="240" w:after="240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</w:pPr>
      <w:r w:rsidRPr="00BC3564">
        <w:rPr>
          <w:rFonts w:ascii="Noto Sans" w:eastAsia="Times New Roman" w:hAnsi="Noto Sans" w:cs="Noto Sans"/>
          <w:b/>
          <w:bCs/>
          <w:color w:val="000000" w:themeColor="text1"/>
          <w:sz w:val="21"/>
          <w:szCs w:val="21"/>
          <w:lang w:eastAsia="ru-RU"/>
        </w:rPr>
        <w:t>Удалена реклама</w:t>
      </w:r>
      <w:r w:rsidRPr="00BC3564"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br/>
        <w:t>Мы стремимся к улучшению пользовательского опыта, поэтому реклама была полностью удалена.</w:t>
      </w:r>
    </w:p>
    <w:p w14:paraId="2F0F0254" w14:textId="77777777" w:rsidR="00BC3564" w:rsidRPr="00BC3564" w:rsidRDefault="00BC3564" w:rsidP="00BC3564">
      <w:pPr>
        <w:numPr>
          <w:ilvl w:val="0"/>
          <w:numId w:val="1"/>
        </w:numPr>
        <w:spacing w:before="240" w:after="240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</w:pPr>
      <w:r w:rsidRPr="00BC3564">
        <w:rPr>
          <w:rFonts w:ascii="Noto Sans" w:eastAsia="Times New Roman" w:hAnsi="Noto Sans" w:cs="Noto Sans"/>
          <w:b/>
          <w:bCs/>
          <w:color w:val="000000" w:themeColor="text1"/>
          <w:sz w:val="21"/>
          <w:szCs w:val="21"/>
          <w:lang w:eastAsia="ru-RU"/>
        </w:rPr>
        <w:t>Добавлен раздел "Support"</w:t>
      </w:r>
      <w:r w:rsidRPr="00BC3564"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br/>
        <w:t>Теперь пользователи могут легко получить доступ к поддержке и помощи через новый раздел.</w:t>
      </w:r>
    </w:p>
    <w:p w14:paraId="6DD91E83" w14:textId="77777777" w:rsidR="00BC3564" w:rsidRPr="00BC3564" w:rsidRDefault="00BC3564" w:rsidP="00BC3564">
      <w:pPr>
        <w:numPr>
          <w:ilvl w:val="0"/>
          <w:numId w:val="1"/>
        </w:numPr>
        <w:spacing w:before="240" w:after="240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</w:pPr>
      <w:r w:rsidRPr="00BC3564">
        <w:rPr>
          <w:rFonts w:ascii="Noto Sans" w:eastAsia="Times New Roman" w:hAnsi="Noto Sans" w:cs="Noto Sans"/>
          <w:b/>
          <w:bCs/>
          <w:color w:val="000000" w:themeColor="text1"/>
          <w:sz w:val="21"/>
          <w:szCs w:val="21"/>
          <w:lang w:eastAsia="ru-RU"/>
        </w:rPr>
        <w:lastRenderedPageBreak/>
        <w:t>Изменён дизайн</w:t>
      </w:r>
      <w:r w:rsidRPr="00BC3564"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br/>
        <w:t>Интерфейс лаунчера был обновлён для более современного и удобного восприятия.</w:t>
      </w:r>
    </w:p>
    <w:p w14:paraId="3D748B2A" w14:textId="77777777" w:rsidR="00BC3564" w:rsidRPr="00BC3564" w:rsidRDefault="00BC3564" w:rsidP="00BC3564">
      <w:pPr>
        <w:numPr>
          <w:ilvl w:val="0"/>
          <w:numId w:val="1"/>
        </w:numPr>
        <w:spacing w:before="240" w:after="240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</w:pPr>
      <w:r w:rsidRPr="00BC3564">
        <w:rPr>
          <w:rFonts w:ascii="Noto Sans" w:eastAsia="Times New Roman" w:hAnsi="Noto Sans" w:cs="Noto Sans"/>
          <w:b/>
          <w:bCs/>
          <w:color w:val="000000" w:themeColor="text1"/>
          <w:sz w:val="21"/>
          <w:szCs w:val="21"/>
          <w:lang w:eastAsia="ru-RU"/>
        </w:rPr>
        <w:t>Изменён размер</w:t>
      </w:r>
      <w:r w:rsidRPr="00BC3564"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br/>
        <w:t>Окно лаунчера стало немного больше, что позволяет разместить больше информации на экране.</w:t>
      </w:r>
    </w:p>
    <w:p w14:paraId="3B0BA299" w14:textId="77777777" w:rsidR="00BC3564" w:rsidRPr="00BC3564" w:rsidRDefault="00BC3564" w:rsidP="00BC3564">
      <w:pPr>
        <w:numPr>
          <w:ilvl w:val="0"/>
          <w:numId w:val="1"/>
        </w:numPr>
        <w:spacing w:before="240" w:after="240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</w:pPr>
      <w:r w:rsidRPr="00BC3564">
        <w:rPr>
          <w:rFonts w:ascii="Noto Sans" w:eastAsia="Times New Roman" w:hAnsi="Noto Sans" w:cs="Noto Sans"/>
          <w:b/>
          <w:bCs/>
          <w:color w:val="000000" w:themeColor="text1"/>
          <w:sz w:val="21"/>
          <w:szCs w:val="21"/>
          <w:lang w:eastAsia="ru-RU"/>
        </w:rPr>
        <w:t>Добавлен раздел "Old Game"</w:t>
      </w:r>
      <w:r w:rsidRPr="00BC3564"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br/>
        <w:t>В этом разделе пользователи смогут наслаждаться мини-играми, которые вернут их в ностальгическое прошлое.</w:t>
      </w:r>
    </w:p>
    <w:p w14:paraId="4869A757" w14:textId="77777777" w:rsidR="00BC3564" w:rsidRPr="00BC3564" w:rsidRDefault="00BC3564" w:rsidP="00BC3564">
      <w:pPr>
        <w:numPr>
          <w:ilvl w:val="0"/>
          <w:numId w:val="1"/>
        </w:numPr>
        <w:spacing w:before="240" w:after="240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</w:pPr>
      <w:r w:rsidRPr="00BC3564">
        <w:rPr>
          <w:rFonts w:ascii="Noto Sans" w:eastAsia="Times New Roman" w:hAnsi="Noto Sans" w:cs="Noto Sans"/>
          <w:b/>
          <w:bCs/>
          <w:color w:val="000000" w:themeColor="text1"/>
          <w:sz w:val="21"/>
          <w:szCs w:val="21"/>
          <w:lang w:eastAsia="ru-RU"/>
        </w:rPr>
        <w:t>Добавлен раздел "Информация о разработке"</w:t>
      </w:r>
      <w:r w:rsidRPr="00BC3564"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br/>
        <w:t>Пользователи теперь могут узнать больше о процессе разработки и команде, стоящей за SEVENF Launcher.</w:t>
      </w:r>
    </w:p>
    <w:p w14:paraId="184593B1" w14:textId="77777777" w:rsidR="00BC3564" w:rsidRPr="00BC3564" w:rsidRDefault="00BC3564" w:rsidP="00BC3564">
      <w:pPr>
        <w:spacing w:before="36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 w14:anchorId="0D00486D">
          <v:rect id="_x0000_i1026" style="width:0;height:3pt" o:hralign="center" o:hrstd="t" o:hrnoshade="t" o:hr="t" fillcolor="#c9d1d9" stroked="f"/>
        </w:pict>
      </w:r>
    </w:p>
    <w:p w14:paraId="75584F9D" w14:textId="452056FC" w:rsidR="001A44D0" w:rsidRPr="00BC3564" w:rsidRDefault="001A44D0" w:rsidP="001A44D0">
      <w:pPr>
        <w:spacing w:before="360" w:after="240" w:line="240" w:lineRule="auto"/>
        <w:outlineLvl w:val="1"/>
        <w:rPr>
          <w:rFonts w:ascii="Noto Sans" w:eastAsia="Times New Roman" w:hAnsi="Noto Sans" w:cs="Noto Sans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Noto Sans" w:eastAsia="Times New Roman" w:hAnsi="Noto Sans" w:cs="Noto Sans"/>
          <w:b/>
          <w:bCs/>
          <w:color w:val="000000" w:themeColor="text1"/>
          <w:sz w:val="36"/>
          <w:szCs w:val="36"/>
          <w:lang w:eastAsia="ru-RU"/>
        </w:rPr>
        <w:t xml:space="preserve">Версии </w:t>
      </w:r>
      <w:r>
        <w:rPr>
          <w:rFonts w:ascii="Noto Sans" w:eastAsia="Times New Roman" w:hAnsi="Noto Sans" w:cs="Noto Sans"/>
          <w:b/>
          <w:bCs/>
          <w:color w:val="000000" w:themeColor="text1"/>
          <w:sz w:val="36"/>
          <w:szCs w:val="36"/>
          <w:lang w:val="en-US" w:eastAsia="ru-RU"/>
        </w:rPr>
        <w:t>Windows</w:t>
      </w:r>
    </w:p>
    <w:p w14:paraId="57F324A8" w14:textId="7C987C07" w:rsidR="001A44D0" w:rsidRDefault="001A44D0" w:rsidP="001A44D0">
      <w:pPr>
        <w:spacing w:after="100" w:afterAutospacing="1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</w:pPr>
      <w:r w:rsidRPr="001A44D0"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t>Windows</w:t>
      </w:r>
      <w:r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t xml:space="preserve"> 7</w:t>
      </w:r>
    </w:p>
    <w:p w14:paraId="4F850690" w14:textId="222A23D1" w:rsidR="001A44D0" w:rsidRDefault="001A44D0" w:rsidP="001A44D0">
      <w:pPr>
        <w:spacing w:after="100" w:afterAutospacing="1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</w:pPr>
      <w:r w:rsidRPr="001A44D0"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t>Windows</w:t>
      </w:r>
      <w:r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t xml:space="preserve"> 10</w:t>
      </w:r>
    </w:p>
    <w:p w14:paraId="7E1FBCCB" w14:textId="0D968C14" w:rsidR="00BC3564" w:rsidRDefault="001A44D0" w:rsidP="001A44D0">
      <w:pPr>
        <w:spacing w:after="100" w:afterAutospacing="1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</w:pPr>
      <w:r w:rsidRPr="001A44D0"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t>Windows</w:t>
      </w:r>
      <w:r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t xml:space="preserve"> 11</w:t>
      </w:r>
    </w:p>
    <w:p w14:paraId="63889FD3" w14:textId="46F713E9" w:rsidR="001A44D0" w:rsidRPr="001A44D0" w:rsidRDefault="001A44D0" w:rsidP="001A44D0">
      <w:pPr>
        <w:spacing w:before="36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 w14:anchorId="0B684336">
          <v:rect id="_x0000_i1032" style="width:0;height:3pt" o:hralign="center" o:hrstd="t" o:hrnoshade="t" o:hr="t" fillcolor="#c9d1d9" stroked="f"/>
        </w:pict>
      </w:r>
    </w:p>
    <w:p w14:paraId="403FB409" w14:textId="7656E1C2" w:rsidR="00BC3564" w:rsidRPr="00BC3564" w:rsidRDefault="00BC3564" w:rsidP="00BC3564">
      <w:pPr>
        <w:spacing w:before="360" w:after="240" w:line="240" w:lineRule="auto"/>
        <w:outlineLvl w:val="1"/>
        <w:rPr>
          <w:rFonts w:ascii="Noto Sans" w:eastAsia="Times New Roman" w:hAnsi="Noto Sans" w:cs="Noto Sans"/>
          <w:b/>
          <w:bCs/>
          <w:color w:val="000000" w:themeColor="text1"/>
          <w:sz w:val="36"/>
          <w:szCs w:val="36"/>
          <w:lang w:eastAsia="ru-RU"/>
        </w:rPr>
      </w:pPr>
      <w:r w:rsidRPr="00BC3564">
        <w:rPr>
          <w:rFonts w:ascii="Noto Sans" w:eastAsia="Times New Roman" w:hAnsi="Noto Sans" w:cs="Noto Sans"/>
          <w:b/>
          <w:bCs/>
          <w:color w:val="000000" w:themeColor="text1"/>
          <w:sz w:val="36"/>
          <w:szCs w:val="36"/>
          <w:lang w:eastAsia="ru-RU"/>
        </w:rPr>
        <w:t>Общая информация</w:t>
      </w:r>
    </w:p>
    <w:p w14:paraId="66EA82BA" w14:textId="77777777" w:rsidR="00BC3564" w:rsidRPr="00BC3564" w:rsidRDefault="00BC3564" w:rsidP="00BC3564">
      <w:pPr>
        <w:spacing w:after="100" w:afterAutospacing="1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</w:pPr>
      <w:r w:rsidRPr="00BC3564">
        <w:rPr>
          <w:rFonts w:ascii="Noto Sans" w:eastAsia="Times New Roman" w:hAnsi="Noto Sans" w:cs="Noto Sans"/>
          <w:color w:val="000000" w:themeColor="text1"/>
          <w:sz w:val="21"/>
          <w:szCs w:val="21"/>
          <w:lang w:eastAsia="ru-RU"/>
        </w:rPr>
        <w:t>Обновление SEVENF Launcher до версии 1.0.5 считается одной из лучших версий, предлагая пользователям улучшенный функционал и комфортное взаимодействие с приложением. Мы продолжаем работать над улучшением вашего опыта и надеемся, что новые функции придутся вам по душе!</w:t>
      </w:r>
    </w:p>
    <w:p w14:paraId="18362ED8" w14:textId="77777777" w:rsidR="00E50C4E" w:rsidRDefault="00E50C4E"/>
    <w:sectPr w:rsidR="00E5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F530E"/>
    <w:multiLevelType w:val="multilevel"/>
    <w:tmpl w:val="F354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64"/>
    <w:rsid w:val="001A44D0"/>
    <w:rsid w:val="00241252"/>
    <w:rsid w:val="005A1514"/>
    <w:rsid w:val="00BC3564"/>
    <w:rsid w:val="00E5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67D3"/>
  <w15:chartTrackingRefBased/>
  <w15:docId w15:val="{37C8CDC4-E75D-4F2C-A0AB-DD4EDAD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4D0"/>
  </w:style>
  <w:style w:type="paragraph" w:styleId="Heading1">
    <w:name w:val="heading 1"/>
    <w:basedOn w:val="Normal"/>
    <w:link w:val="Heading1Char"/>
    <w:uiPriority w:val="9"/>
    <w:qFormat/>
    <w:rsid w:val="00BC3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BC3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BC3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C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BC3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FredBon</dc:creator>
  <cp:keywords/>
  <dc:description/>
  <cp:lastModifiedBy>. FredBon</cp:lastModifiedBy>
  <cp:revision>2</cp:revision>
  <dcterms:created xsi:type="dcterms:W3CDTF">2025-02-15T23:37:00Z</dcterms:created>
  <dcterms:modified xsi:type="dcterms:W3CDTF">2025-02-15T23:43:00Z</dcterms:modified>
</cp:coreProperties>
</file>